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60" w:firstLineChars="200"/>
        <w:textAlignment w:val="auto"/>
        <w:rPr>
          <w:rFonts w:hint="default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  <w:t>固定单价按实际数量结算，具体清单如下：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643"/>
        <w:gridCol w:w="17"/>
        <w:gridCol w:w="3279"/>
        <w:gridCol w:w="17"/>
        <w:gridCol w:w="1296"/>
        <w:gridCol w:w="17"/>
        <w:gridCol w:w="632"/>
        <w:gridCol w:w="18"/>
        <w:gridCol w:w="17"/>
        <w:gridCol w:w="691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编号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名称</w:t>
            </w:r>
          </w:p>
        </w:tc>
        <w:tc>
          <w:tcPr>
            <w:tcW w:w="3296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参考图样（颗粒免漆板）</w:t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规格型号（mm）</w:t>
            </w: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/描述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单位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数量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综合单价（元）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A1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踏脚板</w:t>
            </w:r>
          </w:p>
        </w:tc>
        <w:tc>
          <w:tcPr>
            <w:tcW w:w="3296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drawing>
                <wp:inline distT="0" distB="0" distL="114300" distR="114300">
                  <wp:extent cx="1937385" cy="1786255"/>
                  <wp:effectExtent l="0" t="0" r="5715" b="4445"/>
                  <wp:docPr id="16" name="图片 1" descr="ed007b23bc502da4ec31c414ea5700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" descr="ed007b23bc502da4ec31c414ea5700d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8629" t="33961" r="1860" b="305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178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485*510*18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块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cs="宋体"/>
                <w:color w:val="auto"/>
                <w:kern w:val="0"/>
                <w:sz w:val="20"/>
                <w:highlight w:val="none"/>
                <w:shd w:val="clear" w:color="auto" w:fill="auto"/>
                <w:lang w:val="en-US" w:eastAsia="zh-CN" w:bidi="ar"/>
              </w:rPr>
              <w:t>23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shd w:val="clear" w:color="auto" w:fill="auto"/>
                <w:lang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A2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书架大板</w:t>
            </w:r>
          </w:p>
        </w:tc>
        <w:tc>
          <w:tcPr>
            <w:tcW w:w="3313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drawing>
                <wp:inline distT="0" distB="0" distL="114300" distR="114300">
                  <wp:extent cx="1875155" cy="947420"/>
                  <wp:effectExtent l="0" t="0" r="10795" b="5080"/>
                  <wp:docPr id="18" name="图片 2" descr="44e62a248e99c96ffa049e3ed247a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" descr="44e62a248e99c96ffa049e3ed247aa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34129" t="22713" r="22850" b="287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5155" cy="94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长*宽*厚620*230*18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块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cs="宋体"/>
                <w:color w:val="auto"/>
                <w:kern w:val="0"/>
                <w:sz w:val="20"/>
                <w:highlight w:val="none"/>
                <w:shd w:val="clear" w:color="auto" w:fill="auto"/>
                <w:lang w:val="en-US" w:eastAsia="zh-CN" w:bidi="ar"/>
              </w:rPr>
              <w:t>33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shd w:val="clear" w:color="auto" w:fill="auto"/>
                <w:lang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A3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书架小板</w:t>
            </w:r>
          </w:p>
        </w:tc>
        <w:tc>
          <w:tcPr>
            <w:tcW w:w="3313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drawing>
                <wp:inline distT="0" distB="0" distL="114300" distR="114300">
                  <wp:extent cx="1911985" cy="855980"/>
                  <wp:effectExtent l="0" t="0" r="12065" b="1270"/>
                  <wp:docPr id="17" name="图片 3" descr="d688f5726438633efb23ca77225fb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3" descr="d688f5726438633efb23ca77225fb7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-496" t="43105" b="367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985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长*宽*厚620*60*18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块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cs="宋体"/>
                <w:color w:val="auto"/>
                <w:kern w:val="0"/>
                <w:sz w:val="20"/>
                <w:highlight w:val="none"/>
                <w:shd w:val="clear" w:color="auto" w:fill="auto"/>
                <w:lang w:val="en-US" w:eastAsia="zh-CN" w:bidi="ar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shd w:val="clear" w:color="auto" w:fill="auto"/>
                <w:lang w:bidi="ar"/>
              </w:rPr>
              <w:t>元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shd w:val="clear" w:color="auto" w:fill="auto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A4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抽屉面板</w:t>
            </w:r>
          </w:p>
        </w:tc>
        <w:tc>
          <w:tcPr>
            <w:tcW w:w="3296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drawing>
                <wp:inline distT="0" distB="0" distL="114300" distR="114300">
                  <wp:extent cx="1972945" cy="2602865"/>
                  <wp:effectExtent l="0" t="0" r="8255" b="6985"/>
                  <wp:docPr id="14" name="图片 4" descr="dad6dd4bdf33036c53f99118c43c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4" descr="dad6dd4bdf33036c53f99118c43c83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1256" t="27803" r="446" b="196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945" cy="2602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600*（60至250）*18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块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22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  <w:lang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A5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电脑键盘底板</w:t>
            </w:r>
          </w:p>
        </w:tc>
        <w:tc>
          <w:tcPr>
            <w:tcW w:w="3313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drawing>
                <wp:inline distT="0" distB="0" distL="114300" distR="114300">
                  <wp:extent cx="2018665" cy="1574165"/>
                  <wp:effectExtent l="0" t="0" r="635" b="6985"/>
                  <wp:docPr id="8" name="图片 5" descr="cb50cb26439e0590594d93086e395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5" descr="cb50cb26439e0590594d93086e3952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5572" t="41727" r="2528" b="296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665" cy="157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590*310*18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块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  <w:lang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A6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大侧板</w:t>
            </w:r>
          </w:p>
        </w:tc>
        <w:tc>
          <w:tcPr>
            <w:tcW w:w="3313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长*宽*厚730*580*18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块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117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  <w:lang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A7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小侧板</w:t>
            </w:r>
          </w:p>
        </w:tc>
        <w:tc>
          <w:tcPr>
            <w:tcW w:w="3313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长*宽*厚940*250*18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块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84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  <w:lang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A8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衣柜门</w:t>
            </w:r>
          </w:p>
        </w:tc>
        <w:tc>
          <w:tcPr>
            <w:tcW w:w="3313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drawing>
                <wp:inline distT="0" distB="0" distL="114300" distR="114300">
                  <wp:extent cx="1650365" cy="3460750"/>
                  <wp:effectExtent l="0" t="0" r="6985" b="6350"/>
                  <wp:docPr id="11" name="图片 6" descr="00303ffbe710a4a0ef1b75a5bba99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6" descr="00303ffbe710a4a0ef1b75a5bba99df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4413" t="9639" r="5801" b="112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0365" cy="346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长*宽*厚1200*600*18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长*宽*厚780*600*18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块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47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  <w:lang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A9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书柜门</w:t>
            </w:r>
          </w:p>
        </w:tc>
        <w:tc>
          <w:tcPr>
            <w:tcW w:w="3296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drawing>
                <wp:inline distT="0" distB="0" distL="114300" distR="114300">
                  <wp:extent cx="1593215" cy="2311400"/>
                  <wp:effectExtent l="0" t="0" r="6985" b="12700"/>
                  <wp:docPr id="15" name="图片 7" descr="5866cbdba3caf4f773d2b6c0b5f4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7" descr="5866cbdba3caf4f773d2b6c0b5f409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952" t="26331" r="18001" b="317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215" cy="231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长*宽*厚500*310*18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块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39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  <w:lang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7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A10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床梯板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衣柜底板</w:t>
            </w:r>
          </w:p>
        </w:tc>
        <w:tc>
          <w:tcPr>
            <w:tcW w:w="3296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drawing>
                <wp:inline distT="0" distB="0" distL="114300" distR="114300">
                  <wp:extent cx="1968500" cy="1503680"/>
                  <wp:effectExtent l="0" t="0" r="12700" b="1270"/>
                  <wp:docPr id="9" name="图片 11" descr="c4254803558fba7211276049957bf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1" descr="c4254803558fba7211276049957bfb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5085" t="2528" r="36003" b="143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0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drawing>
                <wp:inline distT="0" distB="0" distL="114300" distR="114300">
                  <wp:extent cx="1925320" cy="1894205"/>
                  <wp:effectExtent l="0" t="0" r="17780" b="10795"/>
                  <wp:docPr id="13" name="图片 9" descr="b8a2c17b5f7291d18b885996b6376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9" descr="b8a2c17b5f7291d18b885996b63763e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777" t="27803" r="2528" b="312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320" cy="189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长*宽*厚820*480*18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长*宽*厚570*560*18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块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98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  <w:lang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A11</w:t>
            </w:r>
          </w:p>
        </w:tc>
        <w:tc>
          <w:tcPr>
            <w:tcW w:w="66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床板，实木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drawing>
                <wp:inline distT="0" distB="0" distL="114300" distR="114300">
                  <wp:extent cx="1875155" cy="532765"/>
                  <wp:effectExtent l="0" t="0" r="10795" b="635"/>
                  <wp:docPr id="12" name="图片 10" descr="dcc24475ae9de261f641d4e45fb6d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0" descr="dcc24475ae9de261f641d4e45fb6d4e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-1405" t="19836" r="21489" b="291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5155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长*宽*厚1920*90*15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长*宽*厚1920*50*15</w:t>
            </w:r>
          </w:p>
        </w:tc>
        <w:tc>
          <w:tcPr>
            <w:tcW w:w="649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块</w:t>
            </w:r>
          </w:p>
        </w:tc>
        <w:tc>
          <w:tcPr>
            <w:tcW w:w="726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32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  <w:lang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A12</w:t>
            </w:r>
          </w:p>
        </w:tc>
        <w:tc>
          <w:tcPr>
            <w:tcW w:w="66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书桌背板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衣柜背板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书桌下长板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2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drawing>
                <wp:inline distT="0" distB="0" distL="114300" distR="114300">
                  <wp:extent cx="1695450" cy="958215"/>
                  <wp:effectExtent l="0" t="0" r="0" b="13335"/>
                  <wp:docPr id="10" name="图片 11" descr="bf74f671c7564e0396cddc104ee92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1" descr="bf74f671c7564e0396cddc104ee92d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-2132" t="32222" r="-743" b="416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958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drawing>
                <wp:inline distT="0" distB="0" distL="114300" distR="114300">
                  <wp:extent cx="1633855" cy="1273175"/>
                  <wp:effectExtent l="0" t="0" r="4445" b="3175"/>
                  <wp:docPr id="7" name="图片 27" descr="6b5f17ce0aa38db6fc2a1549af57a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7" descr="6b5f17ce0aa38db6fc2a1549af57a2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11636" t="5455" r="6516" b="49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855" cy="127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drawing>
                <wp:inline distT="0" distB="0" distL="114300" distR="114300">
                  <wp:extent cx="1940560" cy="1181100"/>
                  <wp:effectExtent l="0" t="0" r="2540" b="0"/>
                  <wp:docPr id="19" name="图片 40" descr="7413f5dfbe3a384fa17d652dc143f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40" descr="7413f5dfbe3a384fa17d652dc143f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14426" t="30424" r="9773" b="275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056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长*宽*厚1930*610*5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三合板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长*宽*厚2400*610*5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三合板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长*宽*厚1920*110*18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块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73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  <w:lang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A13</w:t>
            </w:r>
          </w:p>
        </w:tc>
        <w:tc>
          <w:tcPr>
            <w:tcW w:w="66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阳台空调门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drawing>
                <wp:inline distT="0" distB="0" distL="114300" distR="114300">
                  <wp:extent cx="1639570" cy="2158365"/>
                  <wp:effectExtent l="0" t="0" r="17780" b="13335"/>
                  <wp:docPr id="20" name="图片 20" descr="阳台空调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阳台空调门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20300" b="204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9570" cy="2158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长*宽*厚</w:t>
            </w:r>
          </w:p>
          <w:p>
            <w:pPr>
              <w:widowControl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920*730*</w:t>
            </w: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18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块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110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A14</w:t>
            </w:r>
          </w:p>
        </w:tc>
        <w:tc>
          <w:tcPr>
            <w:tcW w:w="66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衣柜门边板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drawing>
                <wp:inline distT="0" distB="0" distL="114300" distR="114300">
                  <wp:extent cx="1139190" cy="2532380"/>
                  <wp:effectExtent l="0" t="0" r="3810" b="1270"/>
                  <wp:docPr id="21" name="图片 21" descr="衣柜门边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衣柜门边板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190" cy="253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lang w:val="en-US" w:eastAsia="zh-CN" w:bidi="ar"/>
              </w:rPr>
              <w:t>2400*200*1</w:t>
            </w:r>
            <w:r>
              <w:rPr>
                <w:rFonts w:hint="eastAsia" w:hAnsi="宋体" w:cs="宋体"/>
                <w:color w:val="000000"/>
                <w:kern w:val="0"/>
                <w:sz w:val="20"/>
                <w:szCs w:val="22"/>
                <w:lang w:val="en-US" w:eastAsia="zh-CN" w:bidi="ar"/>
              </w:rPr>
              <w:t>8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块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70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A15</w:t>
            </w:r>
          </w:p>
        </w:tc>
        <w:tc>
          <w:tcPr>
            <w:tcW w:w="66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书桌抽屉下底板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drawing>
                <wp:inline distT="0" distB="0" distL="114300" distR="114300">
                  <wp:extent cx="1195070" cy="2658110"/>
                  <wp:effectExtent l="0" t="0" r="5080" b="8890"/>
                  <wp:docPr id="22" name="图片 22" descr="书桌抽屉下底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书桌抽屉下底板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070" cy="265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lang w:val="en-US" w:eastAsia="zh-CN" w:bidi="ar"/>
              </w:rPr>
              <w:t>1900*200*18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块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65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A16</w:t>
            </w:r>
          </w:p>
        </w:tc>
        <w:tc>
          <w:tcPr>
            <w:tcW w:w="66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书桌边板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drawing>
                <wp:inline distT="0" distB="0" distL="114300" distR="114300">
                  <wp:extent cx="1942465" cy="2606675"/>
                  <wp:effectExtent l="0" t="0" r="635" b="3175"/>
                  <wp:docPr id="23" name="图片 23" descr="书桌边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书桌边板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655" b="219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465" cy="260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pStyle w:val="2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</w:t>
            </w:r>
            <w:r>
              <w:rPr>
                <w:rFonts w:hint="eastAsia" w:hAnsi="宋体" w:cs="宋体"/>
                <w:color w:val="000000"/>
                <w:kern w:val="0"/>
                <w:sz w:val="20"/>
                <w:szCs w:val="22"/>
                <w:lang w:val="en-US" w:eastAsia="zh-CN" w:bidi="ar"/>
              </w:rPr>
              <w:t>620*400*18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块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B1</w:t>
            </w:r>
          </w:p>
        </w:tc>
        <w:tc>
          <w:tcPr>
            <w:tcW w:w="66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抽屉轨道安装（4片）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pStyle w:val="2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lang w:val="en-US" w:eastAsia="zh-CN" w:bidi="ar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2"/>
                <w:lang w:val="en-US" w:eastAsia="zh-CN" w:bidi="ar"/>
              </w:rPr>
              <w:t>材料由学校提供，供应商仅需负责修理安装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个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B2</w:t>
            </w:r>
          </w:p>
        </w:tc>
        <w:tc>
          <w:tcPr>
            <w:tcW w:w="66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安装铰链（4只）、拉手（1只）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pStyle w:val="2"/>
              <w:rPr>
                <w:rFonts w:hint="default" w:hAnsi="宋体" w:cs="宋体"/>
                <w:color w:val="000000"/>
                <w:kern w:val="0"/>
                <w:sz w:val="20"/>
                <w:szCs w:val="22"/>
                <w:lang w:val="en-US" w:eastAsia="zh-CN" w:bidi="ar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2"/>
                <w:lang w:val="en-US" w:eastAsia="zh-CN" w:bidi="ar"/>
              </w:rPr>
              <w:t>材料由学校提供，供应商仅需负责修理安装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个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B3</w:t>
            </w:r>
          </w:p>
        </w:tc>
        <w:tc>
          <w:tcPr>
            <w:tcW w:w="66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床板松动后重钉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pStyle w:val="2"/>
              <w:rPr>
                <w:rFonts w:hint="default" w:hAnsi="宋体" w:cs="宋体"/>
                <w:color w:val="000000"/>
                <w:kern w:val="0"/>
                <w:sz w:val="20"/>
                <w:szCs w:val="22"/>
                <w:lang w:val="en-US" w:eastAsia="zh-CN" w:bidi="ar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2"/>
                <w:lang w:val="en-US" w:eastAsia="zh-CN" w:bidi="ar"/>
              </w:rPr>
              <w:t>供应商仅需负责修理安装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个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C1</w:t>
            </w:r>
          </w:p>
        </w:tc>
        <w:tc>
          <w:tcPr>
            <w:tcW w:w="66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书桌拆开维修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1940560" cy="1456055"/>
                  <wp:effectExtent l="0" t="0" r="2540" b="10795"/>
                  <wp:docPr id="28" name="图片 28" descr="书桌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书桌旧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0560" cy="1456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1940560" cy="1456055"/>
                  <wp:effectExtent l="0" t="0" r="2540" b="10795"/>
                  <wp:docPr id="29" name="图片 29" descr="书桌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书桌新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0560" cy="1456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pStyle w:val="2"/>
              <w:rPr>
                <w:rFonts w:hint="default" w:hAnsi="宋体" w:cs="宋体"/>
                <w:color w:val="000000"/>
                <w:kern w:val="0"/>
                <w:sz w:val="20"/>
                <w:szCs w:val="22"/>
                <w:lang w:val="en-US" w:eastAsia="zh-CN" w:bidi="ar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2"/>
                <w:lang w:val="en-US" w:eastAsia="zh-CN" w:bidi="ar"/>
              </w:rPr>
              <w:t>甲方要求拆开维修时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个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380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C2</w:t>
            </w:r>
          </w:p>
        </w:tc>
        <w:tc>
          <w:tcPr>
            <w:tcW w:w="66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/>
                <w:color w:val="FF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衣柜拆开更换侧板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drawing>
                <wp:inline distT="0" distB="0" distL="114300" distR="114300">
                  <wp:extent cx="1350010" cy="1800225"/>
                  <wp:effectExtent l="0" t="0" r="2540" b="9525"/>
                  <wp:docPr id="30" name="图片 30" descr="衣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衣柜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01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drawing>
                <wp:inline distT="0" distB="0" distL="114300" distR="114300">
                  <wp:extent cx="1350645" cy="1800225"/>
                  <wp:effectExtent l="0" t="0" r="1905" b="9525"/>
                  <wp:docPr id="31" name="图片 31" descr="衣柜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衣柜新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64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pStyle w:val="2"/>
              <w:rPr>
                <w:rFonts w:hint="default" w:hAnsi="宋体" w:cs="宋体"/>
                <w:color w:val="000000"/>
                <w:kern w:val="0"/>
                <w:sz w:val="20"/>
                <w:szCs w:val="22"/>
                <w:lang w:val="en-US" w:eastAsia="zh-CN" w:bidi="ar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2"/>
                <w:lang w:val="en-US" w:eastAsia="zh-CN" w:bidi="ar"/>
              </w:rPr>
              <w:t>甲方要求拆开维修时，价格包含更换1块侧板（侧板长*宽*厚：600*2380*18）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个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350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66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/>
                <w:color w:val="FF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 w:bidi="ar"/>
              </w:rPr>
              <w:t>综合单价</w:t>
            </w:r>
          </w:p>
        </w:tc>
        <w:tc>
          <w:tcPr>
            <w:tcW w:w="3279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计算方式如下: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综合单价</w:t>
            </w:r>
            <w:r>
              <w:rPr>
                <w:rFonts w:hint="eastAsia"/>
                <w:lang w:val="en-US" w:eastAsia="zh-CN"/>
              </w:rPr>
              <w:t>=0.9*(A1+A2+A3+A4+A5+A6+A7+A8+A9+A10+A11+A12+A13+A14+A15+A16)+0.09*(B1+B2+B3)+0.01*(C1+C2)</w:t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pStyle w:val="2"/>
              <w:rPr>
                <w:rFonts w:hint="default" w:hAnsi="宋体" w:cs="宋体"/>
                <w:color w:val="000000"/>
                <w:kern w:val="0"/>
                <w:sz w:val="20"/>
                <w:szCs w:val="22"/>
                <w:lang w:val="en-US" w:eastAsia="zh-CN" w:bidi="ar"/>
              </w:rPr>
            </w:pP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822.52元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产品质保期</w:t>
            </w:r>
          </w:p>
        </w:tc>
        <w:tc>
          <w:tcPr>
            <w:tcW w:w="6627" w:type="dxa"/>
            <w:gridSpan w:val="1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产品质保期为  12  月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23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交货期限</w:t>
            </w:r>
          </w:p>
        </w:tc>
        <w:tc>
          <w:tcPr>
            <w:tcW w:w="4042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收到通知后需 1  日内送货并安装到位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223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4042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yMGRlNWFkODE4ZGU3MTIwODZmNTBlZWM0Yzc2ZTMifQ=="/>
  </w:docVars>
  <w:rsids>
    <w:rsidRoot w:val="04C631AB"/>
    <w:rsid w:val="04C6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2023-11-13T01:24:00Z</dcterms:created>
  <dc:creator>快乐达人</dc:creator>
  <cp:lastModifiedBy>快乐达人</cp:lastModifiedBy>
  <dcterms:modified xsi:type="dcterms:W3CDTF">2023-11-13T01:24:27Z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C380981CD5684A14A4143B71CB106BFE_11</vt:lpwstr>
  </property>
</Properties>
</file>