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．投标报价单格式如下：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单位：人民币</w:t>
      </w:r>
    </w:p>
    <w:tbl>
      <w:tblPr>
        <w:tblStyle w:val="4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79"/>
        <w:gridCol w:w="17"/>
        <w:gridCol w:w="3279"/>
        <w:gridCol w:w="17"/>
        <w:gridCol w:w="1296"/>
        <w:gridCol w:w="17"/>
        <w:gridCol w:w="632"/>
        <w:gridCol w:w="18"/>
        <w:gridCol w:w="17"/>
        <w:gridCol w:w="691"/>
        <w:gridCol w:w="137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编号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参考图样（颗粒免漆板）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规格型号（mm）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/描述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单价（元）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踏脚板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37385" cy="1786255"/>
                  <wp:effectExtent l="0" t="0" r="5715" b="4445"/>
                  <wp:docPr id="24" name="图片 1" descr="ed007b23bc502da4ec31c414ea57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ed007b23bc502da4ec31c414ea5700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629" t="33961" r="1860" b="30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485*510*18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书架大板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875155" cy="947420"/>
                  <wp:effectExtent l="0" t="0" r="10795" b="5080"/>
                  <wp:docPr id="25" name="图片 2" descr="44e62a248e99c96ffa049e3ed247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44e62a248e99c96ffa049e3ed247aa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129" t="22713" r="22850" b="28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长*宽*厚620*230*18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auto"/>
                <w:kern w:val="0"/>
                <w:sz w:val="20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书架小板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11985" cy="855980"/>
                  <wp:effectExtent l="0" t="0" r="12065" b="1270"/>
                  <wp:docPr id="26" name="图片 3" descr="d688f5726438633efb23ca77225fb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" descr="d688f5726438633efb23ca77225fb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496" t="43105" b="36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长*宽*厚620*60*18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抽屉面板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72945" cy="2602865"/>
                  <wp:effectExtent l="0" t="0" r="8255" b="6985"/>
                  <wp:docPr id="27" name="图片 4" descr="dad6dd4bdf33036c53f99118c43c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" descr="dad6dd4bdf33036c53f99118c43c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256" t="27803" r="446" b="19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60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600*（60至250）*18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电脑键盘底板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2018665" cy="1574165"/>
                  <wp:effectExtent l="0" t="0" r="635" b="6985"/>
                  <wp:docPr id="32" name="图片 5" descr="cb50cb26439e0590594d93086e395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 descr="cb50cb26439e0590594d93086e395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572" t="41727" r="2528" b="29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590*310*18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大侧板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长*宽*厚730*580*18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小侧板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长*宽*厚940*250*18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衣柜门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50365" cy="3460750"/>
                  <wp:effectExtent l="0" t="0" r="6985" b="6350"/>
                  <wp:docPr id="33" name="图片 6" descr="00303ffbe710a4a0ef1b75a5bba9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6" descr="00303ffbe710a4a0ef1b75a5bba99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413" t="9639" r="5801" b="11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34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长*宽*厚1200*600*18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长*宽*厚780*600*18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书柜门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593215" cy="2311400"/>
                  <wp:effectExtent l="0" t="0" r="6985" b="12700"/>
                  <wp:docPr id="34" name="图片 7" descr="5866cbdba3caf4f773d2b6c0b5f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7" descr="5866cbdba3caf4f773d2b6c0b5f40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952" t="26331" r="18001" b="31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长*宽*厚500*310*18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床梯板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衣柜底板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68500" cy="1503680"/>
                  <wp:effectExtent l="0" t="0" r="12700" b="1270"/>
                  <wp:docPr id="35" name="图片 11" descr="c4254803558fba7211276049957bf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1" descr="c4254803558fba7211276049957bfb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5085" t="2528" r="36003" b="14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25320" cy="1894205"/>
                  <wp:effectExtent l="0" t="0" r="17780" b="10795"/>
                  <wp:docPr id="36" name="图片 9" descr="b8a2c17b5f7291d18b885996b6376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9" descr="b8a2c17b5f7291d18b885996b63763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77" t="27803" r="2528" b="31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长*宽*厚820*480*18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长*宽*厚570*560*18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A11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床板，实木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875155" cy="532765"/>
                  <wp:effectExtent l="0" t="0" r="10795" b="635"/>
                  <wp:docPr id="37" name="图片 10" descr="dcc24475ae9de261f641d4e45fb6d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0" descr="dcc24475ae9de261f641d4e45fb6d4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405" t="19836" r="21489" b="29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长*宽*厚1920*90*15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长*宽*厚1920*50*15</w:t>
            </w:r>
          </w:p>
        </w:tc>
        <w:tc>
          <w:tcPr>
            <w:tcW w:w="64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A12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书桌背板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衣柜背板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书桌下长板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95450" cy="958215"/>
                  <wp:effectExtent l="0" t="0" r="0" b="13335"/>
                  <wp:docPr id="38" name="图片 11" descr="bf74f671c7564e0396cddc104ee92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1" descr="bf74f671c7564e0396cddc104ee92d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2132" t="32222" r="-743" b="41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633855" cy="1273175"/>
                  <wp:effectExtent l="0" t="0" r="4445" b="3175"/>
                  <wp:docPr id="39" name="图片 27" descr="6b5f17ce0aa38db6fc2a1549af57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7" descr="6b5f17ce0aa38db6fc2a1549af57a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1636" t="5455" r="6516" b="4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drawing>
                <wp:inline distT="0" distB="0" distL="114300" distR="114300">
                  <wp:extent cx="1940560" cy="1181100"/>
                  <wp:effectExtent l="0" t="0" r="2540" b="0"/>
                  <wp:docPr id="40" name="图片 40" descr="7413f5dfbe3a384fa17d652dc143f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7413f5dfbe3a384fa17d652dc143f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4426" t="30424" r="9773" b="27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长*宽*厚1930*610*5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三合板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长*宽*厚2400*610*5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三合板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长*宽*厚1920*110*18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A13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阳台空调门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639570" cy="2158365"/>
                  <wp:effectExtent l="0" t="0" r="17780" b="13335"/>
                  <wp:docPr id="41" name="图片 41" descr="阳台空调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阳台空调门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0300" b="20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长*宽*厚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920*730*</w:t>
            </w: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A14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衣柜门边板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139190" cy="2532380"/>
                  <wp:effectExtent l="0" t="0" r="3810" b="1270"/>
                  <wp:docPr id="42" name="图片 42" descr="衣柜门边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衣柜门边板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253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2400*200*1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A15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书桌抽屉下底板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195070" cy="2658110"/>
                  <wp:effectExtent l="0" t="0" r="5080" b="8890"/>
                  <wp:docPr id="43" name="图片 43" descr="书桌抽屉下底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书桌抽屉下底板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265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1900*200*18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A16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书桌边板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942465" cy="2606675"/>
                  <wp:effectExtent l="0" t="0" r="635" b="3175"/>
                  <wp:docPr id="44" name="图片 44" descr="书桌边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书桌边板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655" b="21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260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长*宽*厚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620*400*18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块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B1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抽屉轨道安装（4片）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材料由学校提供，供应商仅需负责修理安装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B2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安装铰链（4只）、拉手（1只）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材料由学校提供，供应商仅需负责修理安装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B3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床板松动后重钉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供应商仅需负责修理安装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C1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书桌拆开维修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40560" cy="1456055"/>
                  <wp:effectExtent l="0" t="0" r="2540" b="10795"/>
                  <wp:docPr id="45" name="图片 45" descr="书桌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书桌旧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940560" cy="1456055"/>
                  <wp:effectExtent l="0" t="0" r="2540" b="10795"/>
                  <wp:docPr id="46" name="图片 46" descr="书桌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书桌新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甲方要求拆开维修时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C2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FF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衣柜拆开更换侧板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350010" cy="1800225"/>
                  <wp:effectExtent l="0" t="0" r="2540" b="9525"/>
                  <wp:docPr id="47" name="图片 47" descr="衣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衣柜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drawing>
                <wp:inline distT="0" distB="0" distL="114300" distR="114300">
                  <wp:extent cx="1350645" cy="1800225"/>
                  <wp:effectExtent l="0" t="0" r="1905" b="9525"/>
                  <wp:docPr id="48" name="图片 48" descr="衣柜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衣柜新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  <w:t>甲方要求拆开维修时，价格包含更换1块侧板（侧板长*宽*厚：600*2380*18）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个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/>
                <w:color w:val="FF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 w:bidi="ar"/>
              </w:rPr>
              <w:t>综合单价</w:t>
            </w:r>
          </w:p>
        </w:tc>
        <w:tc>
          <w:tcPr>
            <w:tcW w:w="3279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计算方式如下: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综合单价</w:t>
            </w:r>
            <w:r>
              <w:rPr>
                <w:rFonts w:hint="eastAsia"/>
                <w:lang w:val="en-US" w:eastAsia="zh-CN"/>
              </w:rPr>
              <w:t>=0.9*(A1+A2+A3+A4+A5+A6+A7+A8+A9+A10+A11+A12+A13+A14+A15+A16)+0.09*(B1+B2+B3)+0.01*(C1+C2)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pStyle w:val="2"/>
              <w:rPr>
                <w:rFonts w:hint="default" w:hAnsi="宋体" w:cs="宋体"/>
                <w:color w:val="000000"/>
                <w:kern w:val="0"/>
                <w:sz w:val="20"/>
                <w:szCs w:val="22"/>
                <w:lang w:val="en-US" w:eastAsia="zh-CN" w:bidi="ar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kern w:val="0"/>
                <w:sz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产品质保期</w:t>
            </w:r>
          </w:p>
        </w:tc>
        <w:tc>
          <w:tcPr>
            <w:tcW w:w="7063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产品质保期为  12  月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交货期限</w:t>
            </w:r>
          </w:p>
        </w:tc>
        <w:tc>
          <w:tcPr>
            <w:tcW w:w="4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收到通知后需 1  日内送货并安装到位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223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应商名称（公章）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法定代表人或代理人（签字或盖章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   年  月  日</w:t>
      </w:r>
    </w:p>
    <w:p>
      <w:pPr>
        <w:pStyle w:val="3"/>
        <w:widowControl/>
        <w:spacing w:before="0" w:beforeAutospacing="0" w:after="0" w:afterAutospacing="0" w:line="480" w:lineRule="auto"/>
        <w:ind w:firstLine="280" w:firstLineChars="100"/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GRlNWFkODE4ZGU3MTIwODZmNTBlZWM0Yzc2ZTMifQ=="/>
  </w:docVars>
  <w:rsids>
    <w:rsidRoot w:val="784258BF"/>
    <w:rsid w:val="7842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2023-11-13T01:24:00Z</dcterms:created>
  <dc:creator>快乐达人</dc:creator>
  <cp:lastModifiedBy>快乐达人</cp:lastModifiedBy>
  <dcterms:modified xsi:type="dcterms:W3CDTF">2023-11-13T01:25:37Z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3F645C0B998142AAB243C491BF20A717_11</vt:lpwstr>
  </property>
</Properties>
</file>